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20" w:lineRule="exact"/>
        <w:rPr>
          <w:rFonts w:hint="default"/>
        </w:rPr>
      </w:pPr>
      <w:bookmarkStart w:id="0" w:name="_GoBack"/>
      <w:bookmarkEnd w:id="0"/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  <w:r>
        <w:rPr>
          <w:rFonts w:hint="eastAsia"/>
        </w:rPr>
        <w:t>様式第４号（第４条関係）</w:t>
      </w:r>
    </w:p>
    <w:tbl>
      <w:tblPr>
        <w:tblStyle w:val="11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863"/>
        <w:gridCol w:w="1218"/>
        <w:gridCol w:w="1412"/>
        <w:gridCol w:w="2475"/>
        <w:gridCol w:w="2664"/>
      </w:tblGrid>
      <w:tr>
        <w:trPr>
          <w:trHeight w:val="3675" w:hRule="atLeast"/>
        </w:trPr>
        <w:tc>
          <w:tcPr>
            <w:tcW w:w="9632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道路占用譲渡（貸与）許可申請書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　　　　　　令和　　年　　月　　日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毛呂山町長　井　上　健　次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あて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占用者　住　所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氏　名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譲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借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受人　住　所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氏　名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ＴＥＬ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道路の占用の権利義務を譲渡（貸与）したいので、毛呂山町道路占用規則第４条の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規定により申請します。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</w:tr>
      <w:tr>
        <w:trPr>
          <w:trHeight w:val="748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498" w:id="1"/>
              </w:rPr>
              <w:t>占用の目</w:t>
            </w:r>
            <w:r>
              <w:rPr>
                <w:rFonts w:hint="eastAsia"/>
                <w:spacing w:val="1"/>
                <w:fitText w:val="1498" w:id="1"/>
              </w:rPr>
              <w:t>的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</w:tr>
      <w:tr>
        <w:trPr>
          <w:cantSplit/>
          <w:trHeight w:val="419" w:hRule="atLeast"/>
        </w:trPr>
        <w:tc>
          <w:tcPr>
            <w:tcW w:w="186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498" w:id="2"/>
              </w:rPr>
              <w:t>占用の場</w:t>
            </w:r>
            <w:r>
              <w:rPr>
                <w:rFonts w:hint="eastAsia"/>
                <w:spacing w:val="1"/>
                <w:fitText w:val="1498" w:id="2"/>
              </w:rPr>
              <w:t>所</w:t>
            </w:r>
          </w:p>
        </w:tc>
        <w:tc>
          <w:tcPr>
            <w:tcW w:w="12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路線名</w:t>
            </w:r>
          </w:p>
        </w:tc>
        <w:tc>
          <w:tcPr>
            <w:tcW w:w="655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町道第　　　　　　　　　　号路線</w:t>
            </w:r>
          </w:p>
        </w:tc>
      </w:tr>
      <w:tr>
        <w:trPr>
          <w:cantSplit/>
          <w:trHeight w:val="795" w:hRule="atLeast"/>
        </w:trPr>
        <w:tc>
          <w:tcPr>
            <w:tcW w:w="186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毛呂山町</w:t>
            </w:r>
          </w:p>
        </w:tc>
      </w:tr>
      <w:tr>
        <w:trPr>
          <w:cantSplit/>
          <w:trHeight w:val="517" w:hRule="atLeast"/>
        </w:trPr>
        <w:tc>
          <w:tcPr>
            <w:tcW w:w="186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109"/>
                <w:fitText w:val="1498" w:id="3"/>
              </w:rPr>
              <w:t>占用物</w:t>
            </w:r>
            <w:r>
              <w:rPr>
                <w:rFonts w:hint="eastAsia"/>
                <w:spacing w:val="2"/>
                <w:fitText w:val="1498" w:id="3"/>
              </w:rPr>
              <w:t>件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</w:tc>
        <w:tc>
          <w:tcPr>
            <w:tcW w:w="26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構　　　造</w:t>
            </w:r>
          </w:p>
        </w:tc>
        <w:tc>
          <w:tcPr>
            <w:tcW w:w="26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規模・数量</w:t>
            </w:r>
          </w:p>
        </w:tc>
      </w:tr>
      <w:tr>
        <w:trPr>
          <w:cantSplit/>
          <w:trHeight w:val="872" w:hRule="atLeast"/>
        </w:trPr>
        <w:tc>
          <w:tcPr>
            <w:tcW w:w="186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26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26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</w:tr>
      <w:tr>
        <w:trPr>
          <w:cantSplit/>
          <w:trHeight w:val="1149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498" w:id="4"/>
              </w:rPr>
              <w:t>占用の期</w:t>
            </w:r>
            <w:r>
              <w:rPr>
                <w:rFonts w:hint="eastAsia"/>
                <w:spacing w:val="1"/>
                <w:fitText w:val="1498" w:id="4"/>
              </w:rPr>
              <w:t>間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令和　　年　　月　　日から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　　　　　　　　間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令和　　年　　月　　日まで</w:t>
            </w:r>
          </w:p>
        </w:tc>
      </w:tr>
      <w:tr>
        <w:trPr>
          <w:cantSplit/>
          <w:trHeight w:val="1016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23"/>
                <w:fitText w:val="1498" w:id="5"/>
              </w:rPr>
              <w:t>指令番号及</w:t>
            </w:r>
            <w:r>
              <w:rPr>
                <w:rFonts w:hint="eastAsia"/>
                <w:spacing w:val="4"/>
                <w:fitText w:val="1498" w:id="5"/>
              </w:rPr>
              <w:t>び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498" w:id="6"/>
              </w:rPr>
              <w:t>許可年月</w:t>
            </w:r>
            <w:r>
              <w:rPr>
                <w:rFonts w:hint="eastAsia"/>
                <w:spacing w:val="1"/>
                <w:fitText w:val="1498" w:id="6"/>
              </w:rPr>
              <w:t>日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毛　収第　　　　号の２　　　令和　　年　　月　　日</w:t>
            </w:r>
          </w:p>
        </w:tc>
      </w:tr>
      <w:tr>
        <w:trPr>
          <w:cantSplit/>
          <w:trHeight w:val="1092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譲渡（貸与）の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理　　　　　由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</w:tr>
    </w:tbl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709" w:right="1060" w:bottom="284" w:left="1418" w:header="567" w:footer="567" w:gutter="0"/>
      <w:cols w:space="720"/>
      <w:textDirection w:val="lrTb"/>
      <w:docGrid w:type="lines" w:linePitch="30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902"/>
  <w:drawingGridHorizontalSpacing w:val="226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Mincho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rFonts w:ascii="ＭＳ 明朝" w:hAnsi="ＭＳ 明朝" w:eastAsia="ＭＳ 明朝"/>
      <w:spacing w:val="7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footnote reference"/>
    <w:next w:val="17"/>
    <w:link w:val="0"/>
    <w:uiPriority w:val="0"/>
    <w:semiHidden/>
    <w:rPr>
      <w:vertAlign w:val="superscript"/>
    </w:rPr>
  </w:style>
  <w:style w:type="character" w:styleId="18">
    <w:name w:val="endnote reference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rPr>
      <w:rFonts w:eastAsia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358</TotalTime>
  <Pages>12</Pages>
  <Words>19</Words>
  <Characters>2783</Characters>
  <Application>JUST Note</Application>
  <Lines>8041</Lines>
  <Paragraphs>366</Paragraphs>
  <Company>毛呂山町役場</Company>
  <CharactersWithSpaces>5111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様式第五（第四条の三関係）</dc:title>
  <dc:creator>毛呂山町役場</dc:creator>
  <cp:lastModifiedBy>Administrator</cp:lastModifiedBy>
  <cp:lastPrinted>2019-04-24T04:41:00Z</cp:lastPrinted>
  <dcterms:created xsi:type="dcterms:W3CDTF">2010-09-13T05:45:00Z</dcterms:created>
  <dcterms:modified xsi:type="dcterms:W3CDTF">2019-12-18T04:02:41Z</dcterms:modified>
  <cp:revision>34</cp:revision>
</cp:coreProperties>
</file>