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事業計画書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（１）事業所名・代表者名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（２）業種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（３）事業の目的および内容（主な取扱商品やサービス内容等）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（４）開店予定日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（５）営業時間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（６）出店の動機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（７）店舗の決定理由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ompany>毛呂山町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2020-08-07T00:52:00Z</dcterms:created>
  <dcterms:modified xsi:type="dcterms:W3CDTF">2020-08-07T00:52:00Z</dcterms:modified>
  <cp:revision>0</cp:revision>
</cp:coreProperties>
</file>