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様式第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号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3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条関係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浄化槽使用開始報告書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年　　月　　日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毛呂山町長　　　　様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200" w:rightChars="100" w:firstLine="4725" w:firstLineChars="1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所　　　　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200" w:rightChars="100" w:firstLine="3150" w:firstLineChars="1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4725" w:firstLineChars="1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名　　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3150" w:firstLineChars="1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法人にあっては、名称及び代表者の氏名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200" w:rightChars="100" w:firstLine="0" w:firstLineChars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電話番号　　　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120" w:afterLines="0" w:afterAutospacing="0" w:line="240" w:lineRule="exact"/>
        <w:ind w:left="210" w:right="0" w:hanging="21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浄化槽の使用を開始したので、浄化槽法第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10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条の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2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項の規定により、次のとおり</w:t>
      </w:r>
    </w:p>
    <w:p>
      <w:pPr>
        <w:pStyle w:val="0"/>
        <w:widowControl w:val="0"/>
        <w:spacing w:before="0" w:beforeLines="0" w:beforeAutospacing="0" w:after="120" w:afterLines="0" w:afterAutospacing="0" w:line="240" w:lineRule="exact"/>
        <w:ind w:left="200" w:leftChars="100" w:right="0" w:rightChars="0" w:firstLineChars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報告します。</w:t>
      </w:r>
    </w:p>
    <w:tbl>
      <w:tblPr>
        <w:tblStyle w:val="11"/>
        <w:tblW w:w="8508" w:type="dxa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2460"/>
        <w:gridCol w:w="888"/>
        <w:gridCol w:w="924"/>
        <w:gridCol w:w="1164"/>
        <w:gridCol w:w="276"/>
        <w:gridCol w:w="936"/>
        <w:gridCol w:w="564"/>
        <w:gridCol w:w="1296"/>
      </w:tblGrid>
      <w:tr>
        <w:trPr/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施設の種類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0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単独処理浄化槽　　　　　　　　　浄化槽</w:t>
            </w:r>
          </w:p>
        </w:tc>
      </w:tr>
      <w:tr>
        <w:trPr/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浄化槽の規模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処理対象人員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righ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人</w:t>
            </w:r>
          </w:p>
        </w:tc>
        <w:tc>
          <w:tcPr>
            <w:tcW w:w="17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日平均汚水量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righ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／日</w:t>
            </w:r>
          </w:p>
        </w:tc>
      </w:tr>
      <w:tr>
        <w:trPr/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設置場所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0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毛呂山町</w:t>
            </w:r>
          </w:p>
        </w:tc>
      </w:tr>
      <w:tr>
        <w:trPr/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建築物の名称及び種類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名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称</w:t>
            </w:r>
          </w:p>
        </w:tc>
        <w:tc>
          <w:tcPr>
            <w:tcW w:w="23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種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類</w:t>
            </w:r>
          </w:p>
        </w:tc>
        <w:tc>
          <w:tcPr>
            <w:tcW w:w="1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  <w:tr>
        <w:trPr/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設置の届出の年月日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0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年　　　月　　　日</w:t>
            </w:r>
          </w:p>
        </w:tc>
      </w:tr>
      <w:tr>
        <w:trPr/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使用開始年月日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0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年　　　月　　　日</w:t>
            </w:r>
          </w:p>
        </w:tc>
      </w:tr>
      <w:tr>
        <w:trPr/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30"/>
                <w:position w:val="0"/>
                <w:sz w:val="21"/>
                <w:shd w:val="clear" w:color="auto" w:fill="auto"/>
              </w:rPr>
              <w:t>保守点検業者名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及び技術管理者氏名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0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  <w:tr>
        <w:trPr/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浄化槽清掃業者名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0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</w:tbl>
    <w:p>
      <w:pPr>
        <w:pStyle w:val="0"/>
        <w:widowControl w:val="0"/>
        <w:spacing w:before="12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備考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この報告書は、当該施設の使用開始の日から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30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日以内に提出すること。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2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施設の種類の欄は、該当する項目を〇で囲むこと。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3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技術管理者は、処理対象人員が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501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人以上の施設の場合に記入すること。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添付書類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技術管理者の資格を証明する書類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修了証書、経歴書及び浄化槽管理士免状の写し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sectPr>
      <w:pgMar w:top="1134" w:right="1701" w:bottom="1134" w:left="1701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savePreviewPicture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11</Words>
  <Characters>348</Characters>
  <Application>JUST Note</Application>
  <Lines>42</Lines>
  <Paragraphs>37</Paragraphs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2022-03-16T00:06:43Z</dcterms:modified>
  <cp:revision>0</cp:revision>
</cp:coreProperties>
</file>